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A6AEB" w:rsidRPr="00C73491" w:rsidRDefault="00DA6AEB" w:rsidP="003349C8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MODELO </w:t>
      </w:r>
      <w:r w:rsidR="003349C8" w:rsidRPr="00C7349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SUGERIDO </w:t>
      </w:r>
      <w:r w:rsidRPr="00C73491">
        <w:rPr>
          <w:rFonts w:ascii="Times New Roman" w:hAnsi="Times New Roman" w:cs="Times New Roman"/>
          <w:b/>
          <w:i/>
          <w:iCs/>
          <w:sz w:val="24"/>
          <w:szCs w:val="24"/>
        </w:rPr>
        <w:t>DE REGLAMENTO ELECTORAL</w:t>
      </w:r>
      <w:r w:rsidR="003349C8" w:rsidRPr="00C7349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PARA LA ELECCION DEL CONSEJO DIRECTIVO (APAFA), VIGILANCIA Y REPRESENTANTE DE LA ASOCIACION ANTE EL CONEI</w:t>
      </w:r>
    </w:p>
    <w:p w:rsidR="00DA6AEB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349C8" w:rsidRPr="00C73491" w:rsidRDefault="003349C8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A6AEB" w:rsidRPr="00C73491" w:rsidRDefault="00DA6AEB" w:rsidP="001B0A6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INSTITUCION EDUCATIVA……………</w:t>
      </w:r>
    </w:p>
    <w:p w:rsidR="00DA6AEB" w:rsidRPr="00C73491" w:rsidRDefault="00DA6AEB" w:rsidP="001B0A6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DA6AEB" w:rsidRPr="00C73491" w:rsidRDefault="00DA6AEB" w:rsidP="003349C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CAPITULO I</w:t>
      </w:r>
    </w:p>
    <w:p w:rsidR="00DA6AEB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A6AEB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GENERALIDADES</w:t>
      </w:r>
    </w:p>
    <w:p w:rsidR="00DA6AEB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349C8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Art.</w:t>
      </w:r>
      <w:r w:rsidR="003349C8"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1°. 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El presente Reglamento tiene por finalidad normar la organización y desarrollo del proceso electoral para la elección del Consejo Directivo, Consejo de Vigilancia y de</w:t>
      </w:r>
      <w:r w:rsidR="003349C8" w:rsidRPr="00C73491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representante de la APAFA ante el Consejo Educativo Institucional CONEI de la </w:t>
      </w:r>
      <w:r w:rsidR="003349C8"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Institución Educativa 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…………………………… </w:t>
      </w:r>
      <w:r w:rsidR="003349C8" w:rsidRPr="00C73491">
        <w:rPr>
          <w:rFonts w:ascii="Times New Roman" w:hAnsi="Times New Roman" w:cs="Times New Roman"/>
          <w:i/>
          <w:iCs/>
          <w:sz w:val="24"/>
          <w:szCs w:val="24"/>
        </w:rPr>
        <w:t>para el p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eriodo</w:t>
      </w:r>
      <w:r w:rsidR="003349C8"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202</w:t>
      </w:r>
      <w:r w:rsidR="003349C8" w:rsidRPr="00C73491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-202</w:t>
      </w:r>
      <w:r w:rsidR="003349C8" w:rsidRPr="00C73491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3349C8" w:rsidRPr="00C73491" w:rsidRDefault="003349C8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A6AEB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Art.</w:t>
      </w:r>
      <w:r w:rsidR="003349C8"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3349C8" w:rsidRPr="00C73491">
        <w:rPr>
          <w:rFonts w:ascii="Times New Roman" w:hAnsi="Times New Roman" w:cs="Times New Roman"/>
          <w:i/>
          <w:iCs/>
          <w:sz w:val="24"/>
          <w:szCs w:val="24"/>
        </w:rPr>
        <w:t>°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3349C8"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El </w:t>
      </w:r>
      <w:r w:rsidR="003349C8"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presente 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Reglamento, </w:t>
      </w:r>
      <w:r w:rsidR="003349C8"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se sustenta en las 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disposiciones</w:t>
      </w:r>
      <w:r w:rsidR="003349C8"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contenidas en la Constitución Política del Perú, </w:t>
      </w:r>
      <w:r w:rsidR="00DA7F7F"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ley 28044 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Ley</w:t>
      </w:r>
      <w:r w:rsidR="003349C8"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General de Educación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, Ley 28628 Ley que regula la participación de las Asociaciones de Padres de Familia en las Instituciones Educativa Públicas), el D</w:t>
      </w:r>
      <w:r w:rsidR="00425F13" w:rsidRPr="00C7349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425F13" w:rsidRPr="00C7349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3349C8"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004-2006-ED Reglamento de la Ley de APAFAS,</w:t>
      </w:r>
      <w:r w:rsidR="00425F13"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el Código Civil Peruana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, el Estatuto de la Asociación.</w:t>
      </w:r>
    </w:p>
    <w:p w:rsidR="00DA6AEB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A6AEB" w:rsidRPr="00C73491" w:rsidRDefault="00DA6AEB" w:rsidP="00425F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CAPITULO II</w:t>
      </w:r>
    </w:p>
    <w:p w:rsidR="00DA6AEB" w:rsidRPr="00C73491" w:rsidRDefault="00DA6AEB" w:rsidP="00425F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A6AEB" w:rsidRPr="00C73491" w:rsidRDefault="00DA6AEB" w:rsidP="00425F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DEL COMITÉ ELECTORAL</w:t>
      </w:r>
    </w:p>
    <w:p w:rsidR="00DA6AEB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A6AEB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Art. 3</w:t>
      </w:r>
      <w:r w:rsidR="00425F13" w:rsidRPr="00C73491">
        <w:rPr>
          <w:rFonts w:ascii="Times New Roman" w:hAnsi="Times New Roman" w:cs="Times New Roman"/>
          <w:i/>
          <w:iCs/>
          <w:sz w:val="24"/>
          <w:szCs w:val="24"/>
        </w:rPr>
        <w:t>°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25F13"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El Comité Electoral está integrado por un </w:t>
      </w:r>
      <w:r w:rsidR="00453C3C" w:rsidRPr="00C73491">
        <w:rPr>
          <w:rFonts w:ascii="Times New Roman" w:hAnsi="Times New Roman" w:cs="Times New Roman"/>
          <w:i/>
          <w:iCs/>
          <w:sz w:val="24"/>
          <w:szCs w:val="24"/>
        </w:rPr>
        <w:t>presidente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, un </w:t>
      </w:r>
      <w:r w:rsidR="00453C3C" w:rsidRPr="00C73491">
        <w:rPr>
          <w:rFonts w:ascii="Times New Roman" w:hAnsi="Times New Roman" w:cs="Times New Roman"/>
          <w:i/>
          <w:iCs/>
          <w:sz w:val="24"/>
          <w:szCs w:val="24"/>
        </w:rPr>
        <w:t>secretario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y un vocal, los cuales son elegidos por sorteo en Asamblea General</w:t>
      </w:r>
      <w:r w:rsidR="00714AE3" w:rsidRPr="00C73491">
        <w:rPr>
          <w:rFonts w:ascii="Times New Roman" w:hAnsi="Times New Roman" w:cs="Times New Roman"/>
          <w:i/>
          <w:iCs/>
          <w:sz w:val="24"/>
          <w:szCs w:val="24"/>
        </w:rPr>
        <w:t>, p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ara ser elegidos se requiere estar inscritos en el Padrón de Asociados.</w:t>
      </w:r>
    </w:p>
    <w:p w:rsidR="00DA6AEB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14AE3" w:rsidRPr="00C73491" w:rsidRDefault="00DA6AEB" w:rsidP="00714AE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Art. 4</w:t>
      </w:r>
      <w:r w:rsidR="004F39E4" w:rsidRPr="00C73491">
        <w:rPr>
          <w:rFonts w:ascii="Times New Roman" w:hAnsi="Times New Roman" w:cs="Times New Roman"/>
          <w:i/>
          <w:iCs/>
          <w:sz w:val="24"/>
          <w:szCs w:val="24"/>
        </w:rPr>
        <w:t>°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F39E4"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El Comité Electoral es el órgano autónomo encargado de convocar, conducir y concluir con transparencia e imparcialidad el proceso electoral de la APAFA. </w:t>
      </w:r>
      <w:r w:rsidR="00714AE3" w:rsidRPr="00C73491">
        <w:rPr>
          <w:rFonts w:ascii="Times New Roman" w:hAnsi="Times New Roman" w:cs="Times New Roman"/>
          <w:i/>
          <w:iCs/>
          <w:sz w:val="24"/>
          <w:szCs w:val="24"/>
        </w:rPr>
        <w:t>Sus decisiones en esta materia constituyen instancia única y son inapelables.</w:t>
      </w:r>
    </w:p>
    <w:p w:rsidR="00DA6AEB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A6AEB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Art. 5</w:t>
      </w:r>
      <w:r w:rsidR="004F39E4" w:rsidRPr="00C73491">
        <w:rPr>
          <w:rFonts w:ascii="Times New Roman" w:hAnsi="Times New Roman" w:cs="Times New Roman"/>
          <w:i/>
          <w:iCs/>
          <w:sz w:val="24"/>
          <w:szCs w:val="24"/>
        </w:rPr>
        <w:t>°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F39E4"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El Consejo Directivo saliente tiene la obligación de prestar apoyo logístico, administrativo y económico al Comité Electoral para el cumplimiento de sus funciones. Para el efecto en el Presupuesto del último año de gestión deberá proveer una cantidad de dinero igual o superior a la empleada en el último proceso eleccionario, la cual tiene el carácter de intangible y servirá para los gastos necesarios con cargo a dar cuenta.</w:t>
      </w:r>
    </w:p>
    <w:p w:rsidR="00DA6AEB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A6AEB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Art. 6</w:t>
      </w:r>
      <w:r w:rsidR="004F39E4" w:rsidRPr="00C73491">
        <w:rPr>
          <w:rFonts w:ascii="Times New Roman" w:hAnsi="Times New Roman" w:cs="Times New Roman"/>
          <w:i/>
          <w:iCs/>
          <w:sz w:val="24"/>
          <w:szCs w:val="24"/>
        </w:rPr>
        <w:t>°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F39E4"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El Comité Electoral tiene las siguientes funciones:</w:t>
      </w:r>
    </w:p>
    <w:p w:rsidR="002A76DB" w:rsidRPr="00C73491" w:rsidRDefault="002A76D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A6AEB" w:rsidRPr="00C73491" w:rsidRDefault="00DA6AEB" w:rsidP="002A76D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Convocar, organizar,</w:t>
      </w:r>
      <w:r w:rsidR="0067524D"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dirigir,</w:t>
      </w:r>
      <w:r w:rsidR="0067524D"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vigilar y llevar a cabo el proceso electoral.</w:t>
      </w:r>
    </w:p>
    <w:p w:rsidR="00DA6AEB" w:rsidRPr="00C73491" w:rsidRDefault="00DA6AEB" w:rsidP="002A76D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Solicitar al Consejo Directivo saliente el Padrón de Asociados y elaborar el Padrón Electoral.</w:t>
      </w:r>
    </w:p>
    <w:p w:rsidR="00DA6AEB" w:rsidRPr="00C73491" w:rsidRDefault="00DA6AEB" w:rsidP="002A76D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lastRenderedPageBreak/>
        <w:t>Elaborar o actualizar el Reglamento Electoral, el mismo que puesto a debate, deberá ser aprobado por la Asamblea General.</w:t>
      </w:r>
    </w:p>
    <w:p w:rsidR="0067524D" w:rsidRPr="00C73491" w:rsidRDefault="0067524D" w:rsidP="002A76D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Entregar el material electoral a los miembros de mesa de votación. </w:t>
      </w:r>
    </w:p>
    <w:p w:rsidR="0067524D" w:rsidRPr="00C73491" w:rsidRDefault="0067524D" w:rsidP="002A76D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Elaborar las cédulas de votación para la elección del Consejo Directivo y del Consejo de Vigilancia. </w:t>
      </w:r>
    </w:p>
    <w:p w:rsidR="00DA6AEB" w:rsidRPr="00C73491" w:rsidRDefault="00DA6AEB" w:rsidP="002A76D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Recepcionar las inscripciones de la</w:t>
      </w:r>
      <w:r w:rsidR="002A76DB" w:rsidRPr="00C73491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listas de candidatos.</w:t>
      </w:r>
    </w:p>
    <w:p w:rsidR="00DA6AEB" w:rsidRPr="00C73491" w:rsidRDefault="00DA6AEB" w:rsidP="002A76D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Sortear la designación de miembros de mesa en acto público, capacitarlos, acreditarlos y publicar la relación de los mismos.</w:t>
      </w:r>
    </w:p>
    <w:p w:rsidR="0067524D" w:rsidRPr="00C73491" w:rsidRDefault="00DA6AEB" w:rsidP="002A76D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Verificar la correcta instalación de las </w:t>
      </w:r>
      <w:r w:rsidR="002A76DB" w:rsidRPr="00C73491">
        <w:rPr>
          <w:rFonts w:ascii="Times New Roman" w:hAnsi="Times New Roman" w:cs="Times New Roman"/>
          <w:i/>
          <w:iCs/>
          <w:sz w:val="24"/>
          <w:szCs w:val="24"/>
        </w:rPr>
        <w:t>mesas,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así como el proceso de sufragio y escrutinio. </w:t>
      </w:r>
    </w:p>
    <w:p w:rsidR="0067524D" w:rsidRPr="00C73491" w:rsidRDefault="00DA6AEB" w:rsidP="002A76D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Elaborar el acta electoral consignando los resultados de</w:t>
      </w:r>
      <w:r w:rsidR="0067524D"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la elección</w:t>
      </w:r>
      <w:r w:rsidR="0067524D"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y proclamar a los candidatos elegidos.</w:t>
      </w:r>
    </w:p>
    <w:p w:rsidR="002A76DB" w:rsidRPr="00C73491" w:rsidRDefault="00DA6AEB" w:rsidP="003349C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Resolver en última instancia los reclamos y/o consultas que sobre el proceso electoral puedan ser</w:t>
      </w:r>
      <w:r w:rsidR="0067524D"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presentados por los Asociados, personeros o candidatos al CONEI y absolver las observaciones de los veedores.</w:t>
      </w:r>
    </w:p>
    <w:p w:rsidR="0067524D" w:rsidRPr="00C73491" w:rsidRDefault="002A76DB" w:rsidP="003349C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Elaborar el informe final, al director de la Institución Educativa y a la Unidad de Gestión Educativa Local, adjuntando un ejemplar del Acta para los fines de registro, archivando copia del mismo en el archivo de la Asociación.</w:t>
      </w:r>
    </w:p>
    <w:p w:rsidR="00453C3C" w:rsidRPr="00C73491" w:rsidRDefault="00453C3C" w:rsidP="00453C3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13A97" w:rsidRPr="00C73491" w:rsidRDefault="00313A97" w:rsidP="00313A9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Art. 7°. El Comité Electoral no podrá estar integrado por: </w:t>
      </w:r>
    </w:p>
    <w:p w:rsidR="00313A97" w:rsidRPr="00C73491" w:rsidRDefault="00313A97" w:rsidP="00313A9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13A97" w:rsidRPr="00C73491" w:rsidRDefault="00313A97" w:rsidP="00313A97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Los miembros de la Junta Directiva o del Consejo de Vigilancia en ejercicio. </w:t>
      </w:r>
    </w:p>
    <w:p w:rsidR="00313A97" w:rsidRPr="00C73491" w:rsidRDefault="00313A97" w:rsidP="00313A97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Los candidatos propuestos en las listas. </w:t>
      </w:r>
    </w:p>
    <w:p w:rsidR="00453C3C" w:rsidRPr="00C73491" w:rsidRDefault="00313A97" w:rsidP="00313A97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El personal directivo, jerárquico, docente y administrativo de la institución educativa.</w:t>
      </w:r>
    </w:p>
    <w:p w:rsidR="00453C3C" w:rsidRPr="00C73491" w:rsidRDefault="00453C3C" w:rsidP="00453C3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2120C" w:rsidRPr="00C73491" w:rsidRDefault="0012120C" w:rsidP="0012120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CAPITULO III</w:t>
      </w:r>
    </w:p>
    <w:p w:rsidR="0012120C" w:rsidRPr="00C73491" w:rsidRDefault="0012120C" w:rsidP="00003185">
      <w:pPr>
        <w:tabs>
          <w:tab w:val="left" w:pos="134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A6AEB" w:rsidRPr="00C73491" w:rsidRDefault="00DA6AEB" w:rsidP="00003185">
      <w:pPr>
        <w:tabs>
          <w:tab w:val="left" w:pos="134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 LOS ELECTORES</w:t>
      </w:r>
    </w:p>
    <w:p w:rsidR="00DA6AEB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A6AEB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Art.</w:t>
      </w:r>
      <w:r w:rsidR="001D6F6B" w:rsidRPr="00C73491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="004F39E4" w:rsidRPr="00C73491">
        <w:rPr>
          <w:rFonts w:ascii="Times New Roman" w:hAnsi="Times New Roman" w:cs="Times New Roman"/>
          <w:i/>
          <w:iCs/>
          <w:sz w:val="24"/>
          <w:szCs w:val="24"/>
        </w:rPr>
        <w:t>°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F39E4"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Están obligados a sufragar todos los asociados mediante voto directo, secreto y universal. Solo votará uno de los Padres del alumno matriculado en la </w:t>
      </w:r>
      <w:r w:rsidR="00003185" w:rsidRPr="00C73491">
        <w:rPr>
          <w:rFonts w:ascii="Times New Roman" w:hAnsi="Times New Roman" w:cs="Times New Roman"/>
          <w:i/>
          <w:iCs/>
          <w:sz w:val="24"/>
          <w:szCs w:val="24"/>
        </w:rPr>
        <w:t>Institución Educativa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A6AEB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A6AEB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Art. </w:t>
      </w:r>
      <w:r w:rsidR="001D6F6B" w:rsidRPr="00C73491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="004F39E4" w:rsidRPr="00C73491">
        <w:rPr>
          <w:rFonts w:ascii="Times New Roman" w:hAnsi="Times New Roman" w:cs="Times New Roman"/>
          <w:i/>
          <w:iCs/>
          <w:sz w:val="24"/>
          <w:szCs w:val="24"/>
        </w:rPr>
        <w:t>°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F39E4"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Los Asociados que no sufraguen pagarán una multa de S/</w:t>
      </w:r>
      <w:r w:rsidR="004F39E4" w:rsidRPr="00C73491">
        <w:rPr>
          <w:rFonts w:ascii="Times New Roman" w:hAnsi="Times New Roman" w:cs="Times New Roman"/>
          <w:i/>
          <w:iCs/>
          <w:sz w:val="24"/>
          <w:szCs w:val="24"/>
        </w:rPr>
        <w:t>. (…………)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A6AEB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A6AEB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Art.</w:t>
      </w:r>
      <w:r w:rsidR="001D6F6B" w:rsidRPr="00C73491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="00D46754" w:rsidRPr="00C73491">
        <w:rPr>
          <w:rFonts w:ascii="Times New Roman" w:hAnsi="Times New Roman" w:cs="Times New Roman"/>
          <w:i/>
          <w:iCs/>
          <w:sz w:val="24"/>
          <w:szCs w:val="24"/>
        </w:rPr>
        <w:t>°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46754"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Las personas que tengan algún impedimento o justificación para no asistir a votar deberán solicitar su dispensa por escrito ante el Comité Electoral en su debida oportunidad.</w:t>
      </w:r>
    </w:p>
    <w:p w:rsidR="00DA6AEB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A6AEB" w:rsidRPr="00C73491" w:rsidRDefault="00DA6AEB" w:rsidP="0000318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Hlk178580382"/>
      <w:r w:rsidRPr="00C734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CAPITULO IV</w:t>
      </w:r>
    </w:p>
    <w:bookmarkEnd w:id="0"/>
    <w:p w:rsidR="00DA6AEB" w:rsidRPr="00C73491" w:rsidRDefault="00DA6AEB" w:rsidP="0000318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A6AEB" w:rsidRPr="00C73491" w:rsidRDefault="00DA6AEB" w:rsidP="0000318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DEL PADRÓN ELECTORAL</w:t>
      </w:r>
    </w:p>
    <w:p w:rsidR="00DA6AEB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03185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Art. 1</w:t>
      </w:r>
      <w:r w:rsidR="001D6F6B" w:rsidRPr="00C73491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D46754" w:rsidRPr="00C73491">
        <w:rPr>
          <w:rFonts w:ascii="Times New Roman" w:hAnsi="Times New Roman" w:cs="Times New Roman"/>
          <w:i/>
          <w:iCs/>
          <w:sz w:val="24"/>
          <w:szCs w:val="24"/>
        </w:rPr>
        <w:t>°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46754"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El Padrón Electoral es elaborado por duplicado y consigna los siguientes datos: </w:t>
      </w:r>
    </w:p>
    <w:p w:rsidR="00003185" w:rsidRPr="00C73491" w:rsidRDefault="00003185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A6AEB" w:rsidRPr="00C73491" w:rsidRDefault="00DA6AEB" w:rsidP="00D118E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Número de inscripción del asociado o en su defecto </w:t>
      </w:r>
      <w:r w:rsidR="00003185" w:rsidRPr="00C73491">
        <w:rPr>
          <w:rFonts w:ascii="Times New Roman" w:hAnsi="Times New Roman" w:cs="Times New Roman"/>
          <w:i/>
          <w:iCs/>
          <w:sz w:val="24"/>
          <w:szCs w:val="24"/>
        </w:rPr>
        <w:t>número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de Código o tarjeta de identificación del asociado.</w:t>
      </w:r>
    </w:p>
    <w:p w:rsidR="00003185" w:rsidRPr="00C73491" w:rsidRDefault="00DA6AEB" w:rsidP="00D118E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Nombres y Apellidos del padre y/o tutor. </w:t>
      </w:r>
    </w:p>
    <w:p w:rsidR="00DA6AEB" w:rsidRPr="00C73491" w:rsidRDefault="00DA6AEB" w:rsidP="00D118E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Documento Nacional de identidad.</w:t>
      </w:r>
    </w:p>
    <w:p w:rsidR="00003185" w:rsidRPr="00C73491" w:rsidRDefault="00DA6AEB" w:rsidP="00D118E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Nombre del alumno (a) con indicación de Nivel, grado y sección. </w:t>
      </w:r>
    </w:p>
    <w:p w:rsidR="00DB5B57" w:rsidRPr="00C73491" w:rsidRDefault="00DA6AEB" w:rsidP="00DB5B5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Espacio para la firma y huella digital del </w:t>
      </w:r>
      <w:r w:rsidR="00D118EB" w:rsidRPr="00C73491">
        <w:rPr>
          <w:rFonts w:ascii="Times New Roman" w:hAnsi="Times New Roman" w:cs="Times New Roman"/>
          <w:i/>
          <w:iCs/>
          <w:sz w:val="24"/>
          <w:szCs w:val="24"/>
        </w:rPr>
        <w:t>sufragante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B5B57" w:rsidRPr="00C73491" w:rsidRDefault="00DB5B57" w:rsidP="00DB5B5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Correo electrónico.</w:t>
      </w:r>
    </w:p>
    <w:p w:rsidR="00DA6AEB" w:rsidRPr="00C73491" w:rsidRDefault="00DB5B57" w:rsidP="00DB5B5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Número telefónico del domicilio y/o celular</w:t>
      </w:r>
    </w:p>
    <w:p w:rsidR="00DB5B57" w:rsidRPr="00C73491" w:rsidRDefault="00DB5B57" w:rsidP="00DB5B57">
      <w:pPr>
        <w:pStyle w:val="Prrafodelista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A6AEB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Art. 1</w:t>
      </w:r>
      <w:r w:rsidR="001D6F6B" w:rsidRPr="00C73491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D46754" w:rsidRPr="00C73491">
        <w:rPr>
          <w:rFonts w:ascii="Times New Roman" w:hAnsi="Times New Roman" w:cs="Times New Roman"/>
          <w:i/>
          <w:iCs/>
          <w:sz w:val="24"/>
          <w:szCs w:val="24"/>
        </w:rPr>
        <w:t>°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46754"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El Comité Electoral admitirá la modificación de datos y/o inclusión de asociados en el</w:t>
      </w:r>
      <w:r w:rsidR="00D46754"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Padrón Electoral solo hasta </w:t>
      </w:r>
      <w:r w:rsidR="001F0F48" w:rsidRPr="00C73491">
        <w:rPr>
          <w:rFonts w:ascii="Times New Roman" w:hAnsi="Times New Roman" w:cs="Times New Roman"/>
          <w:i/>
          <w:iCs/>
          <w:sz w:val="24"/>
          <w:szCs w:val="24"/>
        </w:rPr>
        <w:t>(---------)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días antes de la fecha de sufragio.</w:t>
      </w:r>
    </w:p>
    <w:p w:rsidR="00DA6AEB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D032E" w:rsidRPr="00C73491" w:rsidRDefault="007D032E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A6AEB" w:rsidRPr="00C73491" w:rsidRDefault="00DA6AEB" w:rsidP="00D118E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CAPITULO V</w:t>
      </w:r>
    </w:p>
    <w:p w:rsidR="00DA6AEB" w:rsidRPr="00C73491" w:rsidRDefault="00DA6AEB" w:rsidP="00D118E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A6AEB" w:rsidRPr="00C73491" w:rsidRDefault="00DA6AEB" w:rsidP="00D118E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CRONOGRAMA ELECTORAL</w:t>
      </w:r>
    </w:p>
    <w:p w:rsidR="00DA6AEB" w:rsidRPr="00C73491" w:rsidRDefault="00DA6AEB" w:rsidP="00D118E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A6AEB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Art. 1</w:t>
      </w:r>
      <w:r w:rsidR="001D6F6B" w:rsidRPr="00C73491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D46754" w:rsidRPr="00C73491">
        <w:rPr>
          <w:rFonts w:ascii="Times New Roman" w:hAnsi="Times New Roman" w:cs="Times New Roman"/>
          <w:i/>
          <w:iCs/>
          <w:sz w:val="24"/>
          <w:szCs w:val="24"/>
        </w:rPr>
        <w:t>°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46754"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La inscripción de listas de candidatos al Consejo Directivo, Consejo de Vigilancia y representantes al Consejo Educativo Institucional se sujeta al siguiente cronograma:</w:t>
      </w:r>
    </w:p>
    <w:p w:rsidR="00D118EB" w:rsidRPr="00C73491" w:rsidRDefault="00D118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A6AEB" w:rsidRPr="00C73491" w:rsidRDefault="00DA6AEB" w:rsidP="00D118E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Aprobación de Reglamento Electoral (en asamblea General…/…</w:t>
      </w:r>
      <w:proofErr w:type="gramStart"/>
      <w:r w:rsidRPr="00C73491">
        <w:rPr>
          <w:rFonts w:ascii="Times New Roman" w:hAnsi="Times New Roman" w:cs="Times New Roman"/>
          <w:i/>
          <w:iCs/>
          <w:sz w:val="24"/>
          <w:szCs w:val="24"/>
        </w:rPr>
        <w:t>/….</w:t>
      </w:r>
      <w:proofErr w:type="gramEnd"/>
      <w:r w:rsidRPr="00C73491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DA6AEB" w:rsidRPr="00C73491" w:rsidRDefault="00DA6AEB" w:rsidP="00D118E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Publicación del Reglamento Electoral aprobado</w:t>
      </w:r>
      <w:r w:rsidR="00D118EB"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C73491">
        <w:rPr>
          <w:rFonts w:ascii="Times New Roman" w:hAnsi="Times New Roman" w:cs="Times New Roman"/>
          <w:i/>
          <w:iCs/>
          <w:sz w:val="24"/>
          <w:szCs w:val="24"/>
        </w:rPr>
        <w:t>( …</w:t>
      </w:r>
      <w:proofErr w:type="gramEnd"/>
      <w:r w:rsidRPr="00C73491">
        <w:rPr>
          <w:rFonts w:ascii="Times New Roman" w:hAnsi="Times New Roman" w:cs="Times New Roman"/>
          <w:i/>
          <w:iCs/>
          <w:sz w:val="24"/>
          <w:szCs w:val="24"/>
        </w:rPr>
        <w:t>/…/….  )</w:t>
      </w:r>
    </w:p>
    <w:p w:rsidR="00DA6AEB" w:rsidRPr="00C73491" w:rsidRDefault="00DA6AEB" w:rsidP="00D118E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Inscripción de listas y candidatos: </w:t>
      </w:r>
      <w:proofErr w:type="gramStart"/>
      <w:r w:rsidRPr="00C73491">
        <w:rPr>
          <w:rFonts w:ascii="Times New Roman" w:hAnsi="Times New Roman" w:cs="Times New Roman"/>
          <w:i/>
          <w:iCs/>
          <w:sz w:val="24"/>
          <w:szCs w:val="24"/>
        </w:rPr>
        <w:t>( …</w:t>
      </w:r>
      <w:proofErr w:type="gramEnd"/>
      <w:r w:rsidRPr="00C73491">
        <w:rPr>
          <w:rFonts w:ascii="Times New Roman" w:hAnsi="Times New Roman" w:cs="Times New Roman"/>
          <w:i/>
          <w:iCs/>
          <w:sz w:val="24"/>
          <w:szCs w:val="24"/>
        </w:rPr>
        <w:t>/…/….)</w:t>
      </w:r>
    </w:p>
    <w:p w:rsidR="00DA6AEB" w:rsidRPr="00C73491" w:rsidRDefault="00DA6AEB" w:rsidP="00D118E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Subsanación de observaciones: (…/…</w:t>
      </w:r>
      <w:proofErr w:type="gramStart"/>
      <w:r w:rsidRPr="00C73491">
        <w:rPr>
          <w:rFonts w:ascii="Times New Roman" w:hAnsi="Times New Roman" w:cs="Times New Roman"/>
          <w:i/>
          <w:iCs/>
          <w:sz w:val="24"/>
          <w:szCs w:val="24"/>
        </w:rPr>
        <w:t>/….</w:t>
      </w:r>
      <w:proofErr w:type="gramEnd"/>
      <w:r w:rsidRPr="00C73491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:rsidR="00DA6AEB" w:rsidRPr="00C73491" w:rsidRDefault="00DA6AEB" w:rsidP="00D118E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Publicación de listas y candidatos: (…/…</w:t>
      </w:r>
      <w:proofErr w:type="gramStart"/>
      <w:r w:rsidRPr="00C73491">
        <w:rPr>
          <w:rFonts w:ascii="Times New Roman" w:hAnsi="Times New Roman" w:cs="Times New Roman"/>
          <w:i/>
          <w:iCs/>
          <w:sz w:val="24"/>
          <w:szCs w:val="24"/>
        </w:rPr>
        <w:t>/….</w:t>
      </w:r>
      <w:proofErr w:type="gramEnd"/>
      <w:r w:rsidRPr="00C73491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DA6AEB" w:rsidRPr="00C73491" w:rsidRDefault="00DA6AEB" w:rsidP="00D118E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Presentación de tachas: (…/…</w:t>
      </w:r>
      <w:proofErr w:type="gramStart"/>
      <w:r w:rsidRPr="00C73491">
        <w:rPr>
          <w:rFonts w:ascii="Times New Roman" w:hAnsi="Times New Roman" w:cs="Times New Roman"/>
          <w:i/>
          <w:iCs/>
          <w:sz w:val="24"/>
          <w:szCs w:val="24"/>
        </w:rPr>
        <w:t>/….</w:t>
      </w:r>
      <w:proofErr w:type="gramEnd"/>
      <w:r w:rsidRPr="00C73491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DA6AEB" w:rsidRPr="00C73491" w:rsidRDefault="00DA6AEB" w:rsidP="00D118E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Resolución de </w:t>
      </w:r>
      <w:proofErr w:type="gramStart"/>
      <w:r w:rsidRPr="00C73491">
        <w:rPr>
          <w:rFonts w:ascii="Times New Roman" w:hAnsi="Times New Roman" w:cs="Times New Roman"/>
          <w:i/>
          <w:iCs/>
          <w:sz w:val="24"/>
          <w:szCs w:val="24"/>
        </w:rPr>
        <w:t>tachas :</w:t>
      </w:r>
      <w:proofErr w:type="gramEnd"/>
      <w:r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(…/…/….)</w:t>
      </w:r>
    </w:p>
    <w:p w:rsidR="00DA6AEB" w:rsidRPr="00C73491" w:rsidRDefault="00DA6AEB" w:rsidP="00D118E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Sorteo de Miembros de Mesa, Exposición de Plan Operativo de cada lista inscrita: (Asamblea General</w:t>
      </w:r>
      <w:r w:rsidR="00D118EB"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(…/…</w:t>
      </w:r>
      <w:proofErr w:type="gramStart"/>
      <w:r w:rsidRPr="00C73491">
        <w:rPr>
          <w:rFonts w:ascii="Times New Roman" w:hAnsi="Times New Roman" w:cs="Times New Roman"/>
          <w:i/>
          <w:iCs/>
          <w:sz w:val="24"/>
          <w:szCs w:val="24"/>
        </w:rPr>
        <w:t>/….</w:t>
      </w:r>
      <w:proofErr w:type="gramEnd"/>
      <w:r w:rsidRPr="00C73491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:rsidR="00DA6AEB" w:rsidRPr="00C73491" w:rsidRDefault="00DA6AEB" w:rsidP="00D118E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Publicación de listas aptas</w:t>
      </w:r>
      <w:r w:rsidR="00D118EB"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(…/…</w:t>
      </w:r>
      <w:proofErr w:type="gramStart"/>
      <w:r w:rsidRPr="00C73491">
        <w:rPr>
          <w:rFonts w:ascii="Times New Roman" w:hAnsi="Times New Roman" w:cs="Times New Roman"/>
          <w:i/>
          <w:iCs/>
          <w:sz w:val="24"/>
          <w:szCs w:val="24"/>
        </w:rPr>
        <w:t>/….</w:t>
      </w:r>
      <w:proofErr w:type="gramEnd"/>
      <w:r w:rsidRPr="00C73491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DA6AEB" w:rsidRPr="00C73491" w:rsidRDefault="00DA6AEB" w:rsidP="00D118E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Elecciones Universales, Acto de sufragio y Proclamación de Ganadores: (01 día. …/…/…. )</w:t>
      </w:r>
    </w:p>
    <w:p w:rsidR="00DA6AEB" w:rsidRPr="00C73491" w:rsidRDefault="00DA6AEB" w:rsidP="00D118E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Juramentación del Consejo Directivo APAFA (…/…</w:t>
      </w:r>
      <w:proofErr w:type="gramStart"/>
      <w:r w:rsidRPr="00C73491">
        <w:rPr>
          <w:rFonts w:ascii="Times New Roman" w:hAnsi="Times New Roman" w:cs="Times New Roman"/>
          <w:i/>
          <w:iCs/>
          <w:sz w:val="24"/>
          <w:szCs w:val="24"/>
        </w:rPr>
        <w:t>/….</w:t>
      </w:r>
      <w:proofErr w:type="gramEnd"/>
      <w:r w:rsidRPr="00C73491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DA6AEB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A6AEB" w:rsidRPr="00C73491" w:rsidRDefault="00DA6AEB" w:rsidP="0012120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CAPITULO VI</w:t>
      </w:r>
    </w:p>
    <w:p w:rsidR="00DA6AEB" w:rsidRPr="00C73491" w:rsidRDefault="00DA6AEB" w:rsidP="0012120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A6AEB" w:rsidRPr="00C73491" w:rsidRDefault="00DA6AEB" w:rsidP="0012120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 LOS CANDIDATOS</w:t>
      </w:r>
    </w:p>
    <w:p w:rsidR="00DA6AEB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A6AEB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Art. 1</w:t>
      </w:r>
      <w:r w:rsidR="001D6F6B" w:rsidRPr="00C73491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90691A" w:rsidRPr="00C73491">
        <w:rPr>
          <w:rFonts w:ascii="Times New Roman" w:hAnsi="Times New Roman" w:cs="Times New Roman"/>
          <w:i/>
          <w:iCs/>
          <w:sz w:val="24"/>
          <w:szCs w:val="24"/>
        </w:rPr>
        <w:t>°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0691A"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Son requisitos para postular a los cargos del Consejo Directivo y de Vigilancia:</w:t>
      </w:r>
    </w:p>
    <w:p w:rsidR="0012120C" w:rsidRPr="00C73491" w:rsidRDefault="0012120C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A6AEB" w:rsidRPr="00C73491" w:rsidRDefault="00DA6AEB" w:rsidP="00FF63B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Ser Padre o Madre de familia o tutor del alumno matriculado en la IE y estar inscrito en el Padrón de Asociados.</w:t>
      </w:r>
    </w:p>
    <w:p w:rsidR="00DA6AEB" w:rsidRPr="00C73491" w:rsidRDefault="00DA6AEB" w:rsidP="00FF63B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No haber integrado o integrar el Consejo directivo y/o de Vigilancia saliente.</w:t>
      </w:r>
    </w:p>
    <w:p w:rsidR="00FF63B8" w:rsidRPr="00C73491" w:rsidRDefault="00DA6AEB" w:rsidP="00FF63B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No tener antecedentes penales acreditado con el correspondiente certificado o por Declaración</w:t>
      </w:r>
      <w:r w:rsidR="0090691A"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Jurada simple sujeta a fiscalización posterior. </w:t>
      </w:r>
    </w:p>
    <w:p w:rsidR="00DA6AEB" w:rsidRPr="00C73491" w:rsidRDefault="00DA6AEB" w:rsidP="00FF63B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lastRenderedPageBreak/>
        <w:t>No laborar en la misma Institución Educativa.</w:t>
      </w:r>
    </w:p>
    <w:p w:rsidR="00DA6AEB" w:rsidRPr="00C73491" w:rsidRDefault="00DA6AEB" w:rsidP="00FF63B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Estar al día en el pago de sus cuotas a la asociación.</w:t>
      </w:r>
    </w:p>
    <w:p w:rsidR="00726ACF" w:rsidRPr="00C73491" w:rsidRDefault="00726ACF" w:rsidP="00726ACF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Que su hijo, pupilo o curado no esté cursando el último grado de estudios que brinda la institución, excepto en Educación Inicial. </w:t>
      </w:r>
    </w:p>
    <w:p w:rsidR="00DA6AEB" w:rsidRPr="00C73491" w:rsidRDefault="00DA6AEB" w:rsidP="00FF63B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Presentar una declaración jurada simple de no haber sido objeto de remoción en cargos directivos de APAFA en periodos anteriores o en otras Instituciones Educativas.</w:t>
      </w:r>
    </w:p>
    <w:p w:rsidR="00DA6AEB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A6AEB" w:rsidRPr="00C73491" w:rsidRDefault="00DA6AEB" w:rsidP="00B30CC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CAPITULO VII</w:t>
      </w:r>
    </w:p>
    <w:p w:rsidR="00DA6AEB" w:rsidRPr="00C73491" w:rsidRDefault="00DA6AEB" w:rsidP="00B30CC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A6AEB" w:rsidRDefault="00DA6AEB" w:rsidP="00B30CC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DEL PROCESO ELECTORAL</w:t>
      </w:r>
    </w:p>
    <w:p w:rsidR="003F52D1" w:rsidRPr="00C73491" w:rsidRDefault="003F52D1" w:rsidP="00B30CC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324CC" w:rsidRPr="00C73491" w:rsidRDefault="00A82A36" w:rsidP="00EC28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Art. 1</w:t>
      </w:r>
      <w:r w:rsidR="001D6F6B" w:rsidRPr="00C73491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°. </w:t>
      </w:r>
      <w:r w:rsidR="00D324CC"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De conformidad con el artículo 48° del Reglamento de la </w:t>
      </w:r>
      <w:proofErr w:type="gramStart"/>
      <w:r w:rsidR="00D324CC" w:rsidRPr="00C73491">
        <w:rPr>
          <w:rFonts w:ascii="Times New Roman" w:hAnsi="Times New Roman" w:cs="Times New Roman"/>
          <w:i/>
          <w:iCs/>
          <w:sz w:val="24"/>
          <w:szCs w:val="24"/>
        </w:rPr>
        <w:t>Ley  N</w:t>
      </w:r>
      <w:proofErr w:type="gramEnd"/>
      <w:r w:rsidR="00D324CC"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° 28628,  Ley que Regula la participación de las Asociaciones de padres de familia en las instituciones  educativas  públicas, aprobado por D.S  N° 004-2006-ED, el proceso electoral en la </w:t>
      </w:r>
      <w:r w:rsidR="00EC28D9" w:rsidRPr="00C73491">
        <w:rPr>
          <w:rFonts w:ascii="Times New Roman" w:hAnsi="Times New Roman" w:cs="Times New Roman"/>
          <w:i/>
          <w:iCs/>
          <w:sz w:val="24"/>
          <w:szCs w:val="24"/>
        </w:rPr>
        <w:t>institución educativa (------------)</w:t>
      </w:r>
      <w:r w:rsidR="00D324CC"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 se realiza entre 01de octubre y 30 de</w:t>
      </w:r>
      <w:r w:rsidR="00EC28D9"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324CC" w:rsidRPr="00C73491">
        <w:rPr>
          <w:rFonts w:ascii="Times New Roman" w:hAnsi="Times New Roman" w:cs="Times New Roman"/>
          <w:i/>
          <w:iCs/>
          <w:sz w:val="24"/>
          <w:szCs w:val="24"/>
        </w:rPr>
        <w:t>noviembre</w:t>
      </w:r>
      <w:r w:rsidR="00EC28D9"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324CC" w:rsidRPr="00C73491">
        <w:rPr>
          <w:rFonts w:ascii="Times New Roman" w:hAnsi="Times New Roman" w:cs="Times New Roman"/>
          <w:i/>
          <w:iCs/>
          <w:sz w:val="24"/>
          <w:szCs w:val="24"/>
        </w:rPr>
        <w:t>de cada año</w:t>
      </w:r>
      <w:r w:rsidR="00EC28D9" w:rsidRPr="00C7349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324CC" w:rsidRPr="00C73491" w:rsidRDefault="00D324CC" w:rsidP="00B30CC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A6AEB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Sub capítulo 1. Postulación de listas y candidatos</w:t>
      </w:r>
    </w:p>
    <w:p w:rsidR="00DA6AEB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A6AEB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Art. 1</w:t>
      </w:r>
      <w:r w:rsidR="001D6F6B" w:rsidRPr="00C73491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="0090691A" w:rsidRPr="00C73491">
        <w:rPr>
          <w:rFonts w:ascii="Times New Roman" w:hAnsi="Times New Roman" w:cs="Times New Roman"/>
          <w:i/>
          <w:iCs/>
          <w:sz w:val="24"/>
          <w:szCs w:val="24"/>
        </w:rPr>
        <w:t>°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0691A"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La etapa postulatoria se inicia con la presentación reglamentaria de las listas postulantes al Consejo Directivo,</w:t>
      </w:r>
      <w:r w:rsidR="00B30CCA"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Consejo de Vigilancia,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así como de los candidatos a representantes ante el CONEI</w:t>
      </w:r>
      <w:r w:rsidR="00B30CCA" w:rsidRPr="00C7349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30CCA" w:rsidRPr="00C73491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sta etapa </w:t>
      </w:r>
      <w:r w:rsidR="00B30CCA"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es de utilidad porque 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se evalúan los requisitos exigidos.</w:t>
      </w:r>
    </w:p>
    <w:p w:rsidR="00B30CCA" w:rsidRPr="00C73491" w:rsidRDefault="00B30CCA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A6AEB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Art. 1</w:t>
      </w:r>
      <w:r w:rsidR="001D6F6B" w:rsidRPr="00C73491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="0090691A" w:rsidRPr="00C73491">
        <w:rPr>
          <w:rFonts w:ascii="Times New Roman" w:hAnsi="Times New Roman" w:cs="Times New Roman"/>
          <w:i/>
          <w:iCs/>
          <w:sz w:val="24"/>
          <w:szCs w:val="24"/>
        </w:rPr>
        <w:t>°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0691A"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Las listas postulantes deben presentar:</w:t>
      </w:r>
    </w:p>
    <w:p w:rsidR="00B30CCA" w:rsidRPr="00C73491" w:rsidRDefault="00DA6AEB" w:rsidP="00B30CCA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Solicitud de inscripción declarando conocer y acatar el Reglamento Electoral en todos sus términos.</w:t>
      </w:r>
    </w:p>
    <w:p w:rsidR="00B30CCA" w:rsidRPr="00C73491" w:rsidRDefault="00DA6AEB" w:rsidP="00B30CCA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Lista de Integrantes con indicación de sus cargos. </w:t>
      </w:r>
    </w:p>
    <w:p w:rsidR="00DA6AEB" w:rsidRPr="00C73491" w:rsidRDefault="00DA6AEB" w:rsidP="00B30CCA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No se aceptarán variaciones posteriores excepto para los cargo</w:t>
      </w:r>
      <w:r w:rsidR="00B30CCA" w:rsidRPr="00C73491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de vocales.</w:t>
      </w:r>
    </w:p>
    <w:p w:rsidR="00DA6AEB" w:rsidRPr="00C73491" w:rsidRDefault="00DA6AEB" w:rsidP="00B30CCA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Copia simple de su DNI y Tarjeta de Control o carnet de Asociado en el que conste el pago de las cuotas de asociados.</w:t>
      </w:r>
    </w:p>
    <w:p w:rsidR="00DA6AEB" w:rsidRPr="00C73491" w:rsidRDefault="00DA6AEB" w:rsidP="00B30CCA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Propuesta de Plan Operativo para los dos años de gestión en los aspectos institucional y pedagógico acompaña</w:t>
      </w:r>
      <w:r w:rsidR="00B30CCA" w:rsidRPr="00C73491">
        <w:rPr>
          <w:rFonts w:ascii="Times New Roman" w:hAnsi="Times New Roman" w:cs="Times New Roman"/>
          <w:i/>
          <w:iCs/>
          <w:sz w:val="24"/>
          <w:szCs w:val="24"/>
        </w:rPr>
        <w:t>do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30CCA" w:rsidRPr="00C73491">
        <w:rPr>
          <w:rFonts w:ascii="Times New Roman" w:hAnsi="Times New Roman" w:cs="Times New Roman"/>
          <w:i/>
          <w:iCs/>
          <w:sz w:val="24"/>
          <w:szCs w:val="24"/>
        </w:rPr>
        <w:t>de su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presupuesto estimado.</w:t>
      </w:r>
    </w:p>
    <w:p w:rsidR="00DA6AEB" w:rsidRPr="00C73491" w:rsidRDefault="00DA6AEB" w:rsidP="00B30CCA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Declaración jurada de no registrar antecedentes penales, ni haber sido removido del cargo en</w:t>
      </w:r>
      <w:r w:rsidR="0090691A"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Consejos Directivos y/o de Vigilancia anteriores.</w:t>
      </w:r>
    </w:p>
    <w:p w:rsidR="00A82A36" w:rsidRPr="00C73491" w:rsidRDefault="00DA6AEB" w:rsidP="00A82A36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Certificado domiciliario y/o recibos de servicios públicos que demuestren vivencia efectiva para el caso de los postulantes al cargo de </w:t>
      </w:r>
      <w:r w:rsidR="00B30CCA" w:rsidRPr="00C73491">
        <w:rPr>
          <w:rFonts w:ascii="Times New Roman" w:hAnsi="Times New Roman" w:cs="Times New Roman"/>
          <w:i/>
          <w:iCs/>
          <w:sz w:val="24"/>
          <w:szCs w:val="24"/>
        </w:rPr>
        <w:t>presidente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y </w:t>
      </w:r>
      <w:r w:rsidR="00B30CCA" w:rsidRPr="00C73491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esorero.</w:t>
      </w:r>
    </w:p>
    <w:p w:rsidR="00A82A36" w:rsidRPr="00C73491" w:rsidRDefault="00A82A36" w:rsidP="00A82A36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Los candidatos que sean tutores o curadores deberán acreditar un poder escrito ya sea notarialmente, judicialmente o un registro expedido por los Registros Públicos.</w:t>
      </w:r>
    </w:p>
    <w:p w:rsidR="00A82A36" w:rsidRPr="00C73491" w:rsidRDefault="00A82A36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97FFA" w:rsidRPr="00C73491" w:rsidRDefault="00DA6AEB" w:rsidP="00197FF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Art.1</w:t>
      </w:r>
      <w:r w:rsidR="001D6F6B" w:rsidRPr="00C73491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="0090691A"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°. 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Las observaciones que recaigan en la recepción de esta documentación por parte del Comité del Comité Electoral, son comunicadas a los interesados a través de sus personeros </w:t>
      </w:r>
      <w:r w:rsidR="00197FFA"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vía correo electrónico y a través del Portal Institucional de la institución educativa y serán subsanadas en un plazo máximo de 48 horas ante el Comité Electoral. </w:t>
      </w:r>
    </w:p>
    <w:p w:rsidR="00DA6AEB" w:rsidRPr="00C73491" w:rsidRDefault="00197FFA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Para tal efecto los padres, tutores y curadores aceptan la notificación a través de los   medios antes indicados con la aprobación del presente Reglamento </w:t>
      </w:r>
      <w:r w:rsidR="00DA6AEB" w:rsidRPr="00C73491">
        <w:rPr>
          <w:rFonts w:ascii="Times New Roman" w:hAnsi="Times New Roman" w:cs="Times New Roman"/>
          <w:i/>
          <w:iCs/>
          <w:sz w:val="24"/>
          <w:szCs w:val="24"/>
        </w:rPr>
        <w:t>o en forma individual para el caso de postulantes al CONEI.</w:t>
      </w:r>
    </w:p>
    <w:p w:rsidR="00197FFA" w:rsidRPr="00C73491" w:rsidRDefault="00197FFA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A6AEB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Art. 1</w:t>
      </w:r>
      <w:r w:rsidR="001D6F6B" w:rsidRPr="00C73491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="0090691A" w:rsidRPr="00C73491">
        <w:rPr>
          <w:rFonts w:ascii="Times New Roman" w:hAnsi="Times New Roman" w:cs="Times New Roman"/>
          <w:i/>
          <w:iCs/>
          <w:sz w:val="24"/>
          <w:szCs w:val="24"/>
        </w:rPr>
        <w:t>°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0691A"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Concluida esta etapa se publican en el frontis de</w:t>
      </w:r>
      <w:r w:rsidR="004667B6"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la </w:t>
      </w:r>
      <w:r w:rsidR="004667B6" w:rsidRPr="00C73491">
        <w:rPr>
          <w:rFonts w:ascii="Times New Roman" w:hAnsi="Times New Roman" w:cs="Times New Roman"/>
          <w:i/>
          <w:iCs/>
          <w:sz w:val="24"/>
          <w:szCs w:val="24"/>
        </w:rPr>
        <w:t>institución educativa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las </w:t>
      </w:r>
      <w:r w:rsidR="004667B6"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listas inscritas 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inicialmente durante 03 (tres) días para que los asociados formulen tachas, si así lo consideran.</w:t>
      </w:r>
    </w:p>
    <w:p w:rsidR="004667B6" w:rsidRPr="00C73491" w:rsidRDefault="004667B6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A6AEB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Art. </w:t>
      </w:r>
      <w:r w:rsidR="001D6F6B" w:rsidRPr="00C73491"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="0090691A" w:rsidRPr="00C73491">
        <w:rPr>
          <w:rFonts w:ascii="Times New Roman" w:hAnsi="Times New Roman" w:cs="Times New Roman"/>
          <w:i/>
          <w:iCs/>
          <w:sz w:val="24"/>
          <w:szCs w:val="24"/>
        </w:rPr>
        <w:t>°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0691A"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Transcurrido este período las listas o candidatos que no hayan sido tachados (as) o hayan subsanado satisfactoriamente las observaciones son declaradas LISTAS APTAS y/o CANDIDATO APTO para participar en el proceso electoral, asignándole el número que corresponda al orden de inscripción como distintivo en la cédula de sufragio.</w:t>
      </w:r>
    </w:p>
    <w:p w:rsidR="00DA6AEB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D4199" w:rsidRPr="00C73491" w:rsidRDefault="00DA6AEB" w:rsidP="007D419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Art. 2</w:t>
      </w:r>
      <w:r w:rsidR="001D6F6B" w:rsidRPr="00C73491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90691A" w:rsidRPr="00C73491">
        <w:rPr>
          <w:rFonts w:ascii="Times New Roman" w:hAnsi="Times New Roman" w:cs="Times New Roman"/>
          <w:i/>
          <w:iCs/>
          <w:sz w:val="24"/>
          <w:szCs w:val="24"/>
        </w:rPr>
        <w:t>°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0691A"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En caso de no presentarse listas o no existir candidatos, el Comité Electoral procederá a reprogramar la inscripción por el plazo de quince días útiles.</w:t>
      </w:r>
      <w:r w:rsidR="007D4199"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Vencido el mismo, de presentarse una sola lista, esta podrá ser elegida, siempre que obtenga la votación favorable de más de la mitad de asociados asistentes para ser proclamada ganadora.</w:t>
      </w:r>
    </w:p>
    <w:p w:rsidR="007D4199" w:rsidRPr="00C73491" w:rsidRDefault="007D4199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A6AEB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Sub capítulo 2.- De la campaña Electoral</w:t>
      </w:r>
    </w:p>
    <w:p w:rsidR="00DA6AEB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A6AEB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Art. 2</w:t>
      </w:r>
      <w:r w:rsidR="001D6F6B" w:rsidRPr="00C73491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90691A" w:rsidRPr="00C73491">
        <w:rPr>
          <w:rFonts w:ascii="Times New Roman" w:hAnsi="Times New Roman" w:cs="Times New Roman"/>
          <w:i/>
          <w:iCs/>
          <w:sz w:val="24"/>
          <w:szCs w:val="24"/>
        </w:rPr>
        <w:t>°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0691A"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La campaña electoral comprende todos los actos tendientes a difundir y poner en conocimiento de los electores las propuestas de los candidatos. </w:t>
      </w:r>
      <w:r w:rsidR="003E401D" w:rsidRPr="00C73491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n ese sentido se sujeta las siguientes reglas:</w:t>
      </w:r>
    </w:p>
    <w:p w:rsidR="00DA6AEB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A6AEB" w:rsidRPr="00C73491" w:rsidRDefault="00DA6AEB" w:rsidP="00DD697E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No se puede llevar a cabo dentro del plantel.</w:t>
      </w:r>
    </w:p>
    <w:p w:rsidR="00DA6AEB" w:rsidRPr="00C73491" w:rsidRDefault="00DA6AEB" w:rsidP="00DD697E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Los carteles de propaganda se pegan en un panel especialmente destinado para ello en las puertas del local escolar.</w:t>
      </w:r>
    </w:p>
    <w:p w:rsidR="00DD697E" w:rsidRPr="00C73491" w:rsidRDefault="00DA6AEB" w:rsidP="00DD697E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Se conduce con altura y respeto a la institución. </w:t>
      </w:r>
    </w:p>
    <w:p w:rsidR="001A38EA" w:rsidRPr="00C73491" w:rsidRDefault="00DA6AEB" w:rsidP="003349C8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No están permitidas las ofensa o agravios a otros candidatos o miembros de la Comunidad Educativa.</w:t>
      </w:r>
    </w:p>
    <w:p w:rsidR="001A38EA" w:rsidRPr="00C73491" w:rsidRDefault="001A38EA" w:rsidP="003349C8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DA6AEB" w:rsidRPr="00C73491">
        <w:rPr>
          <w:rFonts w:ascii="Times New Roman" w:hAnsi="Times New Roman" w:cs="Times New Roman"/>
          <w:i/>
          <w:iCs/>
          <w:sz w:val="24"/>
          <w:szCs w:val="24"/>
        </w:rPr>
        <w:t>a propaganda electoral culminará 48 horas antes del día de la elección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A6AEB" w:rsidRPr="00C73491" w:rsidRDefault="00DA6AEB" w:rsidP="003349C8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Concluido el proceso electoral los participantes se obligan a retirar los afiches y propagandas que</w:t>
      </w:r>
      <w:r w:rsidR="001A38EA"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hubieran colocado en los paneles colocados con tal fin.</w:t>
      </w:r>
    </w:p>
    <w:p w:rsidR="00DA6AEB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A6AEB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Sub capítulo 3.- De las elecciones</w:t>
      </w:r>
    </w:p>
    <w:p w:rsidR="00DA6AEB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A6AEB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Art. 2</w:t>
      </w:r>
      <w:r w:rsidR="001D6F6B" w:rsidRPr="00C73491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90691A" w:rsidRPr="00C73491">
        <w:rPr>
          <w:rFonts w:ascii="Times New Roman" w:hAnsi="Times New Roman" w:cs="Times New Roman"/>
          <w:i/>
          <w:iCs/>
          <w:sz w:val="24"/>
          <w:szCs w:val="24"/>
        </w:rPr>
        <w:t>°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0691A"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Las elecciones se llevarán a cabo dentro de los (</w:t>
      </w:r>
      <w:r w:rsidR="00077D9F" w:rsidRPr="00C73491">
        <w:rPr>
          <w:rFonts w:ascii="Times New Roman" w:hAnsi="Times New Roman" w:cs="Times New Roman"/>
          <w:i/>
          <w:iCs/>
          <w:sz w:val="24"/>
          <w:szCs w:val="24"/>
        </w:rPr>
        <w:t>-----------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) días siguientes de la declaración de listas o candidatos aptos, en el horario de </w:t>
      </w:r>
      <w:r w:rsidR="009F7FFC" w:rsidRPr="00C73491">
        <w:rPr>
          <w:rFonts w:ascii="Times New Roman" w:hAnsi="Times New Roman" w:cs="Times New Roman"/>
          <w:i/>
          <w:iCs/>
          <w:sz w:val="24"/>
          <w:szCs w:val="24"/>
        </w:rPr>
        <w:t>(-------)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a las </w:t>
      </w:r>
      <w:r w:rsidR="009F7FFC" w:rsidRPr="00C73491">
        <w:rPr>
          <w:rFonts w:ascii="Times New Roman" w:hAnsi="Times New Roman" w:cs="Times New Roman"/>
          <w:i/>
          <w:iCs/>
          <w:sz w:val="24"/>
          <w:szCs w:val="24"/>
        </w:rPr>
        <w:t>(----------) i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9F7FFC" w:rsidRPr="00C73491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terrumpidamente.</w:t>
      </w:r>
    </w:p>
    <w:p w:rsidR="00DA6AEB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A6AEB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Sub </w:t>
      </w:r>
      <w:r w:rsidR="00077D9F" w:rsidRPr="00C73491">
        <w:rPr>
          <w:rFonts w:ascii="Times New Roman" w:hAnsi="Times New Roman" w:cs="Times New Roman"/>
          <w:i/>
          <w:iCs/>
          <w:sz w:val="24"/>
          <w:szCs w:val="24"/>
        </w:rPr>
        <w:t>capítulo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4: De las Mesas de Sufragio</w:t>
      </w:r>
    </w:p>
    <w:p w:rsidR="00DA6AEB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A6AEB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Art. 2</w:t>
      </w:r>
      <w:r w:rsidR="001D6F6B" w:rsidRPr="00C73491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90691A" w:rsidRPr="00C73491">
        <w:rPr>
          <w:rFonts w:ascii="Times New Roman" w:hAnsi="Times New Roman" w:cs="Times New Roman"/>
          <w:i/>
          <w:iCs/>
          <w:sz w:val="24"/>
          <w:szCs w:val="24"/>
        </w:rPr>
        <w:t>°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0691A"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Cada Mesa de sufragio está conformada por tres miembros: </w:t>
      </w:r>
      <w:r w:rsidR="00FA07A9" w:rsidRPr="00C73491">
        <w:rPr>
          <w:rFonts w:ascii="Times New Roman" w:hAnsi="Times New Roman" w:cs="Times New Roman"/>
          <w:i/>
          <w:iCs/>
          <w:sz w:val="24"/>
          <w:szCs w:val="24"/>
        </w:rPr>
        <w:t>presidente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FA07A9" w:rsidRPr="00C73491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ecretario y </w:t>
      </w:r>
      <w:r w:rsidR="00FA07A9" w:rsidRPr="00C73491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ocal, además de tres miembros suplentes. En caso de inasistencia de los 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lastRenderedPageBreak/>
        <w:t>titulares se instalará la mesa con los miembros suplentes o en su defecto por los primeros votantes.</w:t>
      </w:r>
    </w:p>
    <w:p w:rsidR="00DA6AEB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A6AEB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Art. 2</w:t>
      </w:r>
      <w:r w:rsidR="001D6F6B" w:rsidRPr="00C73491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90691A" w:rsidRPr="00C73491">
        <w:rPr>
          <w:rFonts w:ascii="Times New Roman" w:hAnsi="Times New Roman" w:cs="Times New Roman"/>
          <w:i/>
          <w:iCs/>
          <w:sz w:val="24"/>
          <w:szCs w:val="24"/>
        </w:rPr>
        <w:t>°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0691A"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La elección de los miembros de mesa se efectúa por sorteo en acto público en presencia de los asociados, personeros, postulantes y veedores que así lo deseen. Una vez designados los integrantes se publica la lista de mesas de sufragio y de sus miembros.</w:t>
      </w:r>
    </w:p>
    <w:p w:rsidR="00DA6AEB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A6AEB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Art. 2</w:t>
      </w:r>
      <w:r w:rsidR="001D6F6B" w:rsidRPr="00C73491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="0090691A" w:rsidRPr="00C73491">
        <w:rPr>
          <w:rFonts w:ascii="Times New Roman" w:hAnsi="Times New Roman" w:cs="Times New Roman"/>
          <w:i/>
          <w:iCs/>
          <w:sz w:val="24"/>
          <w:szCs w:val="24"/>
        </w:rPr>
        <w:t>°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0691A"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Los Miembros de Mesa son responsables ante el Comité Electoral por el desarrollo del sufragio en las mesas de votación a su cargo. Sus funciones son:</w:t>
      </w:r>
    </w:p>
    <w:p w:rsidR="00DA6AEB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A6AEB" w:rsidRPr="00C73491" w:rsidRDefault="00DA6AEB" w:rsidP="00A06F19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Instalar la mesa levantando el acta respectiva.</w:t>
      </w:r>
    </w:p>
    <w:p w:rsidR="00DA6AEB" w:rsidRPr="00C73491" w:rsidRDefault="00DA6AEB" w:rsidP="00A06F19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Dirigir el desarrollo del sufragio dando cuenta al Comité Electoral de cualquier incidente que pudiera surgir y que no pueda ser resuelto por la Mesa.</w:t>
      </w:r>
    </w:p>
    <w:p w:rsidR="00DA6AEB" w:rsidRPr="00C73491" w:rsidRDefault="00DA6AEB" w:rsidP="00A06F19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Cerrar la mesa de sufragio y efectuar el escrutinio una vez concluido el acto eleccionario</w:t>
      </w:r>
      <w:r w:rsidR="005C3E15" w:rsidRPr="00C73491">
        <w:rPr>
          <w:rFonts w:ascii="Times New Roman" w:hAnsi="Times New Roman" w:cs="Times New Roman"/>
          <w:i/>
          <w:iCs/>
          <w:sz w:val="24"/>
          <w:szCs w:val="24"/>
        </w:rPr>
        <w:t>, e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l </w:t>
      </w:r>
      <w:r w:rsidR="005C3E15" w:rsidRPr="00C73491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residente de </w:t>
      </w:r>
      <w:r w:rsidR="005C3E15" w:rsidRPr="00C73491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esa es el responsable de la entrega del material y actas electorales una vez finalizado el proceso.</w:t>
      </w:r>
    </w:p>
    <w:p w:rsidR="00DA6AEB" w:rsidRPr="00C73491" w:rsidRDefault="00DA6AEB" w:rsidP="00A06F19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Concurrir media hora antes del inicio de la votación. En caso de no asistir los miembros de mesa se harán acreedores a una multa de (</w:t>
      </w:r>
      <w:r w:rsidR="005C3E15" w:rsidRPr="00C73491">
        <w:rPr>
          <w:rFonts w:ascii="Times New Roman" w:hAnsi="Times New Roman" w:cs="Times New Roman"/>
          <w:i/>
          <w:iCs/>
          <w:sz w:val="24"/>
          <w:szCs w:val="24"/>
        </w:rPr>
        <w:t>--------------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:rsidR="00DA6AEB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A6AEB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Art. 2</w:t>
      </w:r>
      <w:r w:rsidR="001D6F6B" w:rsidRPr="00C73491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="0090691A" w:rsidRPr="00C73491">
        <w:rPr>
          <w:rFonts w:ascii="Times New Roman" w:hAnsi="Times New Roman" w:cs="Times New Roman"/>
          <w:i/>
          <w:iCs/>
          <w:sz w:val="24"/>
          <w:szCs w:val="24"/>
        </w:rPr>
        <w:t>°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0691A"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El voto es personal y corresponde al </w:t>
      </w:r>
      <w:r w:rsidR="00CD2C2F" w:rsidRPr="00C73491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adre o madre o tutor que se haya registrado en el padrón de asociados. No hay voto por delegación en ningún caso.</w:t>
      </w:r>
    </w:p>
    <w:p w:rsidR="00DA6AEB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A6AEB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Art. 2</w:t>
      </w:r>
      <w:r w:rsidR="001D6F6B" w:rsidRPr="00C73491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="0090691A" w:rsidRPr="00C73491">
        <w:rPr>
          <w:rFonts w:ascii="Times New Roman" w:hAnsi="Times New Roman" w:cs="Times New Roman"/>
          <w:i/>
          <w:iCs/>
          <w:sz w:val="24"/>
          <w:szCs w:val="24"/>
        </w:rPr>
        <w:t>°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0691A"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Está impedido de participar en el sufragio la persona que se presente en estado ebriedad.</w:t>
      </w:r>
    </w:p>
    <w:p w:rsidR="00DA6AEB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A6AEB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Art. 2</w:t>
      </w:r>
      <w:r w:rsidR="001D6F6B" w:rsidRPr="00C73491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="0090691A" w:rsidRPr="00C73491">
        <w:rPr>
          <w:rFonts w:ascii="Times New Roman" w:hAnsi="Times New Roman" w:cs="Times New Roman"/>
          <w:i/>
          <w:iCs/>
          <w:sz w:val="24"/>
          <w:szCs w:val="24"/>
        </w:rPr>
        <w:t>°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0691A"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Las mesas de votación funcionan en las aulas de la </w:t>
      </w:r>
      <w:r w:rsidR="00696C09" w:rsidRPr="00C73491">
        <w:rPr>
          <w:rFonts w:ascii="Times New Roman" w:hAnsi="Times New Roman" w:cs="Times New Roman"/>
          <w:i/>
          <w:iCs/>
          <w:sz w:val="24"/>
          <w:szCs w:val="24"/>
        </w:rPr>
        <w:t>institución educativa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96C09"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En la puerta se coloca </w:t>
      </w:r>
      <w:r w:rsidR="0090691A" w:rsidRPr="00C73491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l Padrón Electoral de la mesa respectiva. Al interior se acondicionará la cámara secreta donde se pegan las listas de participantes en el proceso electoral.</w:t>
      </w:r>
    </w:p>
    <w:p w:rsidR="00DA6AEB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A6AEB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Art. </w:t>
      </w:r>
      <w:r w:rsidR="001D6F6B" w:rsidRPr="00C73491">
        <w:rPr>
          <w:rFonts w:ascii="Times New Roman" w:hAnsi="Times New Roman" w:cs="Times New Roman"/>
          <w:i/>
          <w:iCs/>
          <w:sz w:val="24"/>
          <w:szCs w:val="24"/>
        </w:rPr>
        <w:t>30</w:t>
      </w:r>
      <w:r w:rsidR="0090691A" w:rsidRPr="00C73491">
        <w:rPr>
          <w:rFonts w:ascii="Times New Roman" w:hAnsi="Times New Roman" w:cs="Times New Roman"/>
          <w:i/>
          <w:iCs/>
          <w:sz w:val="24"/>
          <w:szCs w:val="24"/>
        </w:rPr>
        <w:t>°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0691A"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Los electores sufragan de la siguiente manera:</w:t>
      </w:r>
    </w:p>
    <w:p w:rsidR="00DA6AEB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A6AEB" w:rsidRPr="00C73491" w:rsidRDefault="00DA6AEB" w:rsidP="00696C09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Se identifica con su DNI y tarjeta control o carnet de asociado, su nombre debe figurar en el</w:t>
      </w:r>
      <w:r w:rsidR="0090691A"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Padrón Electoral.</w:t>
      </w:r>
    </w:p>
    <w:p w:rsidR="00DA6AEB" w:rsidRPr="00C73491" w:rsidRDefault="00DA6AEB" w:rsidP="00696C09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Recibirá las cédulas de votación y un bolígrafo.</w:t>
      </w:r>
    </w:p>
    <w:p w:rsidR="00DA6AEB" w:rsidRPr="00C73491" w:rsidRDefault="00DA6AEB" w:rsidP="00696C09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Pasará a la cámara secreta para proceder a su voto.</w:t>
      </w:r>
    </w:p>
    <w:p w:rsidR="00FE26BE" w:rsidRPr="00C73491" w:rsidRDefault="00DA6AEB" w:rsidP="00696C09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Al salir introducirá la cédula de votación en el ánfora respectiva. </w:t>
      </w:r>
    </w:p>
    <w:p w:rsidR="001F66D9" w:rsidRDefault="00DA6AEB" w:rsidP="003349C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Firmará el Padrón Electoral estampando su huella digital.</w:t>
      </w:r>
    </w:p>
    <w:p w:rsidR="00DA6AEB" w:rsidRPr="001F66D9" w:rsidRDefault="00DA6AEB" w:rsidP="003349C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66D9">
        <w:rPr>
          <w:rFonts w:ascii="Times New Roman" w:hAnsi="Times New Roman" w:cs="Times New Roman"/>
          <w:i/>
          <w:iCs/>
          <w:sz w:val="24"/>
          <w:szCs w:val="24"/>
        </w:rPr>
        <w:t xml:space="preserve">Recibirá la tarjeta de control y/o carnet de asociado sellada y firmada por el </w:t>
      </w:r>
      <w:r w:rsidR="00FE26BE" w:rsidRPr="001F66D9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1F66D9">
        <w:rPr>
          <w:rFonts w:ascii="Times New Roman" w:hAnsi="Times New Roman" w:cs="Times New Roman"/>
          <w:i/>
          <w:iCs/>
          <w:sz w:val="24"/>
          <w:szCs w:val="24"/>
        </w:rPr>
        <w:t>residente de Mesa.</w:t>
      </w:r>
    </w:p>
    <w:p w:rsidR="00DA6AEB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A6AEB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Art. 3</w:t>
      </w:r>
      <w:r w:rsidR="001D6F6B" w:rsidRPr="00C73491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90691A" w:rsidRPr="00C73491">
        <w:rPr>
          <w:rFonts w:ascii="Times New Roman" w:hAnsi="Times New Roman" w:cs="Times New Roman"/>
          <w:i/>
          <w:iCs/>
          <w:sz w:val="24"/>
          <w:szCs w:val="24"/>
        </w:rPr>
        <w:t>°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0691A"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El día de sufragio solo ingresan al local de votación</w:t>
      </w:r>
      <w:r w:rsidR="00102881" w:rsidRPr="00C7349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los votantes que posean DNI y tarjeta de control y/o carnet de asociado, con excepción de los Veedores convocados por el Comité Electoral (ONPE, Defensoría del Pueblo etc.). Queda prohibido el ingreso de cualquier persona ajena a la APAFA sin la autorización expresa del Comité Electoral.</w:t>
      </w:r>
    </w:p>
    <w:p w:rsidR="00DA6AEB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A6AEB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lastRenderedPageBreak/>
        <w:t>Sub capítulo 6: Del Escrutinio.</w:t>
      </w:r>
    </w:p>
    <w:p w:rsidR="00DA6AEB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A6AEB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Art. 3</w:t>
      </w:r>
      <w:r w:rsidR="001D6F6B" w:rsidRPr="00C73491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90691A" w:rsidRPr="00C73491">
        <w:rPr>
          <w:rFonts w:ascii="Times New Roman" w:hAnsi="Times New Roman" w:cs="Times New Roman"/>
          <w:i/>
          <w:iCs/>
          <w:sz w:val="24"/>
          <w:szCs w:val="24"/>
        </w:rPr>
        <w:t>°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0691A"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En el acto de Escrutinio deben estar presentes todos los miembros de mesa y opcionalmente personeros y veedores que así lo deseen, teniendo en cuenta lo siguiente:</w:t>
      </w:r>
    </w:p>
    <w:p w:rsidR="000A07EB" w:rsidRPr="00C73491" w:rsidRDefault="000A07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A07EB" w:rsidRPr="00C73491" w:rsidRDefault="00DA6AEB" w:rsidP="000A07EB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Que el número de votantes sea igual al número de votos en el ánfora.</w:t>
      </w:r>
    </w:p>
    <w:p w:rsidR="00DA6AEB" w:rsidRPr="00C73491" w:rsidRDefault="00DA6AEB" w:rsidP="000A07EB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De ser menor el número votantes se anulará al azar tantos votos como sea la diferencia.</w:t>
      </w:r>
    </w:p>
    <w:p w:rsidR="00DA6AEB" w:rsidRPr="00C73491" w:rsidRDefault="00DA6AEB" w:rsidP="000A07EB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Se consideran válidos a aquellos que registren la intersección del aspa o de la cruz dentro del recuadro respectivo.</w:t>
      </w:r>
    </w:p>
    <w:p w:rsidR="000A07EB" w:rsidRPr="00C73491" w:rsidRDefault="00DA6AEB" w:rsidP="000A07EB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Son votos nulos o viciados los que presenten anotaciones distintas al procedimiento antes descrito</w:t>
      </w:r>
      <w:r w:rsidR="0090691A"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o sobre los cuales se haya escrito o colocado anotaciones o señales inapropiadas. </w:t>
      </w:r>
    </w:p>
    <w:p w:rsidR="00DA6AEB" w:rsidRPr="00C73491" w:rsidRDefault="00DA6AEB" w:rsidP="000A07EB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Son votos en blanco los que no registren marca alguna.</w:t>
      </w:r>
    </w:p>
    <w:p w:rsidR="00DA6AEB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A6AEB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Art. 3</w:t>
      </w:r>
      <w:r w:rsidR="001D6F6B" w:rsidRPr="00C73491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90691A" w:rsidRPr="00C73491">
        <w:rPr>
          <w:rFonts w:ascii="Times New Roman" w:hAnsi="Times New Roman" w:cs="Times New Roman"/>
          <w:i/>
          <w:iCs/>
          <w:sz w:val="24"/>
          <w:szCs w:val="24"/>
        </w:rPr>
        <w:t>°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642E1"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El acta de votación y escrutinio contendrá lo siguiente:</w:t>
      </w:r>
    </w:p>
    <w:p w:rsidR="000A07EB" w:rsidRPr="00C73491" w:rsidRDefault="000A07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A6AEB" w:rsidRPr="00C73491" w:rsidRDefault="00DA6AEB" w:rsidP="000A07EB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Hora de Instalación de mesa y hora de inicio de la votación.</w:t>
      </w:r>
    </w:p>
    <w:p w:rsidR="00DA6AEB" w:rsidRPr="00C73491" w:rsidRDefault="00DA6AEB" w:rsidP="000A07EB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Observaciones y reclamado presentados durante la votación.</w:t>
      </w:r>
    </w:p>
    <w:p w:rsidR="000A07EB" w:rsidRPr="00C73491" w:rsidRDefault="00DA6AEB" w:rsidP="000A07EB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Hora de finalización del sufragio y hora de inicio del escrutinio.</w:t>
      </w:r>
    </w:p>
    <w:p w:rsidR="00DA6AEB" w:rsidRPr="00C73491" w:rsidRDefault="00DA6AEB" w:rsidP="000A07EB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Número de votantes y votos reportados.</w:t>
      </w:r>
    </w:p>
    <w:p w:rsidR="00DA6AEB" w:rsidRPr="00C73491" w:rsidRDefault="00DA6AEB" w:rsidP="000A07EB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Conteo de votos asignados a cada lista o candidato</w:t>
      </w:r>
      <w:r w:rsidR="000A07EB" w:rsidRPr="00C7349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así como el número de votos en blanco o viciados.</w:t>
      </w:r>
    </w:p>
    <w:p w:rsidR="00DA6AEB" w:rsidRPr="00C73491" w:rsidRDefault="00DA6AEB" w:rsidP="000A07EB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Hora de término de la votación.</w:t>
      </w:r>
    </w:p>
    <w:p w:rsidR="00DA6AEB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A6AEB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Art. 3</w:t>
      </w:r>
      <w:r w:rsidR="001D6F6B" w:rsidRPr="00C73491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8642E1" w:rsidRPr="00C73491">
        <w:rPr>
          <w:rFonts w:ascii="Times New Roman" w:hAnsi="Times New Roman" w:cs="Times New Roman"/>
          <w:i/>
          <w:iCs/>
          <w:sz w:val="24"/>
          <w:szCs w:val="24"/>
        </w:rPr>
        <w:t>°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642E1"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El Comité Electoral una vez recepcionado los resultados de la </w:t>
      </w:r>
      <w:r w:rsidR="00553F4C" w:rsidRPr="00C73491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esa </w:t>
      </w:r>
      <w:r w:rsidR="00553F4C" w:rsidRPr="00C73491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lectoral hará el conteo general en presencia de los personeros acreditados que estuvieran presentes. Luego de determinar el cómputo final, proclamará a las listas y candidatos ganadores levantándose el acta respectiva.</w:t>
      </w:r>
    </w:p>
    <w:p w:rsidR="00DA6AEB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A6AEB" w:rsidRPr="00C73491" w:rsidRDefault="00DA6AEB" w:rsidP="00553F4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CAPITULO VIII</w:t>
      </w:r>
    </w:p>
    <w:p w:rsidR="00DA6AEB" w:rsidRPr="00C73491" w:rsidRDefault="00DA6AEB" w:rsidP="00553F4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A6AEB" w:rsidRPr="00C73491" w:rsidRDefault="00DA6AEB" w:rsidP="00553F4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 LA PROCLAMACIÓN JURAMENTACIÓN Y ENTREGA DE CREDENCIALES A LOS</w:t>
      </w:r>
      <w:r w:rsidR="00553F4C" w:rsidRPr="00C7349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734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DIRECTIVOS Y REPRESENTANTES ELECTOS</w:t>
      </w:r>
    </w:p>
    <w:p w:rsidR="00DA6AEB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A6AEB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Art. 3</w:t>
      </w:r>
      <w:r w:rsidR="001D6F6B" w:rsidRPr="00C73491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8642E1" w:rsidRPr="00C73491">
        <w:rPr>
          <w:rFonts w:ascii="Times New Roman" w:hAnsi="Times New Roman" w:cs="Times New Roman"/>
          <w:i/>
          <w:iCs/>
          <w:sz w:val="24"/>
          <w:szCs w:val="24"/>
        </w:rPr>
        <w:t>°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642E1"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Dentro de la semana siguiente a la votación el Comité Electoral convocará a Acto Público para dar lectura al acta final en la que consigna las listas y candidatos ganadores. Acto seguido se tomará el juramento respectivo</w:t>
      </w:r>
      <w:r w:rsidR="00553F4C"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entregándoseles</w:t>
      </w:r>
      <w:r w:rsidR="00553F4C"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sus respectivas credenciales.</w:t>
      </w:r>
    </w:p>
    <w:p w:rsidR="00DA6AEB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A6AEB" w:rsidRPr="00C73491" w:rsidRDefault="00DA6AEB" w:rsidP="00553F4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CAPITULO IX</w:t>
      </w:r>
    </w:p>
    <w:p w:rsidR="00DA6AEB" w:rsidRPr="00C73491" w:rsidRDefault="00DA6AEB" w:rsidP="00553F4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A6AEB" w:rsidRPr="00C73491" w:rsidRDefault="00DA6AEB" w:rsidP="00553F4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DISPOSICIONES FINALES</w:t>
      </w:r>
    </w:p>
    <w:p w:rsidR="00DA6AEB" w:rsidRPr="00C73491" w:rsidRDefault="00DA6AEB" w:rsidP="00553F4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A6AEB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Art.  3</w:t>
      </w:r>
      <w:r w:rsidR="001D6F6B" w:rsidRPr="00C73491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="008642E1" w:rsidRPr="00C73491">
        <w:rPr>
          <w:rFonts w:ascii="Times New Roman" w:hAnsi="Times New Roman" w:cs="Times New Roman"/>
          <w:i/>
          <w:iCs/>
          <w:sz w:val="24"/>
          <w:szCs w:val="24"/>
        </w:rPr>
        <w:t>°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642E1"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Durante el proceso Electoral está prohibido la injerencia de personas extrañas a la Asociación que con su participación influyan en la decisión de los electores. De 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lastRenderedPageBreak/>
        <w:t>presentarse este caso el Comité Electoral denunciará el hecho a la instancia correspondiente.</w:t>
      </w:r>
    </w:p>
    <w:p w:rsidR="00DA6AEB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A6AEB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Art. 3</w:t>
      </w:r>
      <w:r w:rsidR="001D6F6B" w:rsidRPr="00C73491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="008642E1" w:rsidRPr="00C73491">
        <w:rPr>
          <w:rFonts w:ascii="Times New Roman" w:hAnsi="Times New Roman" w:cs="Times New Roman"/>
          <w:i/>
          <w:iCs/>
          <w:sz w:val="24"/>
          <w:szCs w:val="24"/>
        </w:rPr>
        <w:t>°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642E1"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Ningún asociado, personero o candidato, podrá desconocer o solicitar la anulación del proceso electoral en ninguna de sus etapas. Solo la Asamblea General podrá revisar los actos del Comité Electoral.</w:t>
      </w:r>
    </w:p>
    <w:p w:rsidR="00DA6AEB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A6AEB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Art. 3</w:t>
      </w:r>
      <w:r w:rsidR="001D6F6B" w:rsidRPr="00C73491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="008642E1" w:rsidRPr="00C73491">
        <w:rPr>
          <w:rFonts w:ascii="Times New Roman" w:hAnsi="Times New Roman" w:cs="Times New Roman"/>
          <w:i/>
          <w:iCs/>
          <w:sz w:val="24"/>
          <w:szCs w:val="24"/>
        </w:rPr>
        <w:t>°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642E1"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Es considerado falta grave el obstaculizar, obstruir o impedir directa o indirectamente el cumplimiento del proceso electoral.</w:t>
      </w:r>
    </w:p>
    <w:p w:rsidR="00DA6AEB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A6AEB" w:rsidRPr="00C73491" w:rsidRDefault="00DA6AEB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3491">
        <w:rPr>
          <w:rFonts w:ascii="Times New Roman" w:hAnsi="Times New Roman" w:cs="Times New Roman"/>
          <w:i/>
          <w:iCs/>
          <w:sz w:val="24"/>
          <w:szCs w:val="24"/>
        </w:rPr>
        <w:t>Art. 3</w:t>
      </w:r>
      <w:r w:rsidR="001D6F6B" w:rsidRPr="00C73491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="008642E1" w:rsidRPr="00C73491">
        <w:rPr>
          <w:rFonts w:ascii="Times New Roman" w:hAnsi="Times New Roman" w:cs="Times New Roman"/>
          <w:i/>
          <w:iCs/>
          <w:sz w:val="24"/>
          <w:szCs w:val="24"/>
        </w:rPr>
        <w:t>°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642E1" w:rsidRPr="00C734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3491">
        <w:rPr>
          <w:rFonts w:ascii="Times New Roman" w:hAnsi="Times New Roman" w:cs="Times New Roman"/>
          <w:i/>
          <w:iCs/>
          <w:sz w:val="24"/>
          <w:szCs w:val="24"/>
        </w:rPr>
        <w:t>El presente Reglamento entra en vigencia luego de su aprobación por la Asamblea General.</w:t>
      </w:r>
    </w:p>
    <w:p w:rsidR="00E738CF" w:rsidRDefault="00E738CF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F66D9" w:rsidRDefault="001F66D9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F66D9" w:rsidRDefault="001F66D9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F66D9" w:rsidRPr="001F66D9" w:rsidRDefault="001F66D9" w:rsidP="001F66D9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66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Racionalización</w:t>
      </w:r>
    </w:p>
    <w:p w:rsidR="001F66D9" w:rsidRPr="00C73491" w:rsidRDefault="001F66D9" w:rsidP="00334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1F66D9" w:rsidRPr="00C7349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436A0" w:rsidRDefault="006436A0" w:rsidP="00341B29">
      <w:pPr>
        <w:spacing w:after="0" w:line="240" w:lineRule="auto"/>
      </w:pPr>
      <w:r>
        <w:separator/>
      </w:r>
    </w:p>
  </w:endnote>
  <w:endnote w:type="continuationSeparator" w:id="0">
    <w:p w:rsidR="006436A0" w:rsidRDefault="006436A0" w:rsidP="00341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436A0" w:rsidRDefault="006436A0" w:rsidP="00341B29">
      <w:pPr>
        <w:spacing w:after="0" w:line="240" w:lineRule="auto"/>
      </w:pPr>
      <w:r>
        <w:separator/>
      </w:r>
    </w:p>
  </w:footnote>
  <w:footnote w:type="continuationSeparator" w:id="0">
    <w:p w:rsidR="006436A0" w:rsidRDefault="006436A0" w:rsidP="00341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41B29" w:rsidRDefault="00341B29" w:rsidP="00341B29">
    <w:pPr>
      <w:pStyle w:val="Encabezado"/>
      <w:jc w:val="center"/>
      <w:rPr>
        <w:b/>
        <w:i/>
        <w:sz w:val="18"/>
        <w:szCs w:val="10"/>
      </w:rPr>
    </w:pPr>
    <w:r>
      <w:rPr>
        <w:i/>
        <w:noProof/>
        <w:sz w:val="18"/>
        <w:lang w:eastAsia="es-PE"/>
      </w:rPr>
      <w:drawing>
        <wp:inline distT="0" distB="0" distL="0" distR="0" wp14:anchorId="110B450C" wp14:editId="7864A9EF">
          <wp:extent cx="5397500" cy="682625"/>
          <wp:effectExtent l="0" t="0" r="0" b="3175"/>
          <wp:docPr id="2" name="Imagen 2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9800" cy="6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1B29" w:rsidRDefault="00341B29" w:rsidP="00341B29">
    <w:pPr>
      <w:pStyle w:val="Encabezado"/>
      <w:tabs>
        <w:tab w:val="left" w:pos="2181"/>
      </w:tabs>
      <w:jc w:val="center"/>
      <w:rPr>
        <w:rFonts w:ascii="Times New Roman" w:hAnsi="Times New Roman" w:cs="Times New Roman"/>
        <w:b/>
        <w:i/>
        <w:sz w:val="18"/>
        <w:szCs w:val="10"/>
      </w:rPr>
    </w:pPr>
    <w:r w:rsidRPr="00341B29">
      <w:rPr>
        <w:rFonts w:ascii="Times New Roman" w:hAnsi="Times New Roman" w:cs="Times New Roman"/>
        <w:b/>
        <w:i/>
        <w:sz w:val="18"/>
        <w:szCs w:val="10"/>
      </w:rPr>
      <w:t>“Año del Bicentenario, de la consolidación de nuestra Independencia, y de la Conmemoración de las Heroicas Batallas de Junín y Ayacucho”</w:t>
    </w:r>
  </w:p>
  <w:p w:rsidR="00341B29" w:rsidRDefault="00341B29" w:rsidP="00341B29">
    <w:pPr>
      <w:pStyle w:val="Encabezado"/>
      <w:tabs>
        <w:tab w:val="left" w:pos="2181"/>
      </w:tabs>
      <w:jc w:val="center"/>
    </w:pPr>
    <w:r w:rsidRPr="0098042E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D82817" wp14:editId="2786D459">
              <wp:simplePos x="0" y="0"/>
              <wp:positionH relativeFrom="column">
                <wp:posOffset>-80894</wp:posOffset>
              </wp:positionH>
              <wp:positionV relativeFrom="paragraph">
                <wp:posOffset>55549</wp:posOffset>
              </wp:positionV>
              <wp:extent cx="5374005" cy="0"/>
              <wp:effectExtent l="12700" t="17780" r="13970" b="10795"/>
              <wp:wrapNone/>
              <wp:docPr id="4" name="Conector recto de flech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400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D14B3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4" o:spid="_x0000_s1026" type="#_x0000_t32" style="position:absolute;margin-left:-6.35pt;margin-top:4.35pt;width:423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32C08"/>
    <w:multiLevelType w:val="hybridMultilevel"/>
    <w:tmpl w:val="D1067AB2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15FB0"/>
    <w:multiLevelType w:val="hybridMultilevel"/>
    <w:tmpl w:val="559811E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D38B7"/>
    <w:multiLevelType w:val="hybridMultilevel"/>
    <w:tmpl w:val="293653E6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049B9"/>
    <w:multiLevelType w:val="hybridMultilevel"/>
    <w:tmpl w:val="FC5846E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E1BDF"/>
    <w:multiLevelType w:val="hybridMultilevel"/>
    <w:tmpl w:val="BE9633E2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953D1"/>
    <w:multiLevelType w:val="hybridMultilevel"/>
    <w:tmpl w:val="BC42DC4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A78BD"/>
    <w:multiLevelType w:val="hybridMultilevel"/>
    <w:tmpl w:val="652CA25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D42C7"/>
    <w:multiLevelType w:val="hybridMultilevel"/>
    <w:tmpl w:val="F87A11FC"/>
    <w:lvl w:ilvl="0" w:tplc="0848F4DA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6208F"/>
    <w:multiLevelType w:val="hybridMultilevel"/>
    <w:tmpl w:val="ABEC134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F7305"/>
    <w:multiLevelType w:val="hybridMultilevel"/>
    <w:tmpl w:val="A6628E0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463EE"/>
    <w:multiLevelType w:val="hybridMultilevel"/>
    <w:tmpl w:val="1DBE821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B1B96"/>
    <w:multiLevelType w:val="hybridMultilevel"/>
    <w:tmpl w:val="0A663092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86D27"/>
    <w:multiLevelType w:val="hybridMultilevel"/>
    <w:tmpl w:val="AEE63C08"/>
    <w:lvl w:ilvl="0" w:tplc="8E8641D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17683"/>
    <w:multiLevelType w:val="hybridMultilevel"/>
    <w:tmpl w:val="94C827E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E19FC"/>
    <w:multiLevelType w:val="hybridMultilevel"/>
    <w:tmpl w:val="B9CC555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B42CE"/>
    <w:multiLevelType w:val="hybridMultilevel"/>
    <w:tmpl w:val="1BC823D4"/>
    <w:lvl w:ilvl="0" w:tplc="D9A88BE4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000F1A"/>
    <w:multiLevelType w:val="hybridMultilevel"/>
    <w:tmpl w:val="64B4DC7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B5C57"/>
    <w:multiLevelType w:val="hybridMultilevel"/>
    <w:tmpl w:val="A42CAE7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D03BC"/>
    <w:multiLevelType w:val="hybridMultilevel"/>
    <w:tmpl w:val="05CE0746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416883">
    <w:abstractNumId w:val="7"/>
  </w:num>
  <w:num w:numId="2" w16cid:durableId="477914433">
    <w:abstractNumId w:val="12"/>
  </w:num>
  <w:num w:numId="3" w16cid:durableId="1838884751">
    <w:abstractNumId w:val="14"/>
  </w:num>
  <w:num w:numId="4" w16cid:durableId="935289339">
    <w:abstractNumId w:val="4"/>
  </w:num>
  <w:num w:numId="5" w16cid:durableId="1666779583">
    <w:abstractNumId w:val="1"/>
  </w:num>
  <w:num w:numId="6" w16cid:durableId="1905019898">
    <w:abstractNumId w:val="15"/>
  </w:num>
  <w:num w:numId="7" w16cid:durableId="563564278">
    <w:abstractNumId w:val="17"/>
  </w:num>
  <w:num w:numId="8" w16cid:durableId="941954235">
    <w:abstractNumId w:val="0"/>
  </w:num>
  <w:num w:numId="9" w16cid:durableId="1281646796">
    <w:abstractNumId w:val="9"/>
  </w:num>
  <w:num w:numId="10" w16cid:durableId="1793788871">
    <w:abstractNumId w:val="3"/>
  </w:num>
  <w:num w:numId="11" w16cid:durableId="2126149565">
    <w:abstractNumId w:val="13"/>
  </w:num>
  <w:num w:numId="12" w16cid:durableId="1034841160">
    <w:abstractNumId w:val="5"/>
  </w:num>
  <w:num w:numId="13" w16cid:durableId="1715500335">
    <w:abstractNumId w:val="11"/>
  </w:num>
  <w:num w:numId="14" w16cid:durableId="856190100">
    <w:abstractNumId w:val="6"/>
  </w:num>
  <w:num w:numId="15" w16cid:durableId="375353563">
    <w:abstractNumId w:val="8"/>
  </w:num>
  <w:num w:numId="16" w16cid:durableId="1321036292">
    <w:abstractNumId w:val="18"/>
  </w:num>
  <w:num w:numId="17" w16cid:durableId="446315020">
    <w:abstractNumId w:val="10"/>
  </w:num>
  <w:num w:numId="18" w16cid:durableId="79759777">
    <w:abstractNumId w:val="2"/>
  </w:num>
  <w:num w:numId="19" w16cid:durableId="21325502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AEB"/>
    <w:rsid w:val="00003185"/>
    <w:rsid w:val="00077D9F"/>
    <w:rsid w:val="000A07EB"/>
    <w:rsid w:val="00102881"/>
    <w:rsid w:val="0012120C"/>
    <w:rsid w:val="00197FFA"/>
    <w:rsid w:val="001A38EA"/>
    <w:rsid w:val="001B0A68"/>
    <w:rsid w:val="001B4946"/>
    <w:rsid w:val="001D6F6B"/>
    <w:rsid w:val="001F0F48"/>
    <w:rsid w:val="001F66D9"/>
    <w:rsid w:val="00242BDE"/>
    <w:rsid w:val="002A76DB"/>
    <w:rsid w:val="00313A97"/>
    <w:rsid w:val="003349C8"/>
    <w:rsid w:val="00341B29"/>
    <w:rsid w:val="003A7BC1"/>
    <w:rsid w:val="003E401D"/>
    <w:rsid w:val="003F52D1"/>
    <w:rsid w:val="00425F13"/>
    <w:rsid w:val="00453C3C"/>
    <w:rsid w:val="004667B6"/>
    <w:rsid w:val="004F39E4"/>
    <w:rsid w:val="00553F4C"/>
    <w:rsid w:val="005C3E15"/>
    <w:rsid w:val="0062167D"/>
    <w:rsid w:val="006436A0"/>
    <w:rsid w:val="0067524D"/>
    <w:rsid w:val="00696C09"/>
    <w:rsid w:val="00714AE3"/>
    <w:rsid w:val="00726ACF"/>
    <w:rsid w:val="00781898"/>
    <w:rsid w:val="007D032E"/>
    <w:rsid w:val="007D24FC"/>
    <w:rsid w:val="007D4199"/>
    <w:rsid w:val="008642E1"/>
    <w:rsid w:val="0090691A"/>
    <w:rsid w:val="009F7FFC"/>
    <w:rsid w:val="00A06F19"/>
    <w:rsid w:val="00A479DD"/>
    <w:rsid w:val="00A82A36"/>
    <w:rsid w:val="00AE4BF2"/>
    <w:rsid w:val="00B30CCA"/>
    <w:rsid w:val="00C375E2"/>
    <w:rsid w:val="00C73491"/>
    <w:rsid w:val="00C92789"/>
    <w:rsid w:val="00CD2C2F"/>
    <w:rsid w:val="00CD6451"/>
    <w:rsid w:val="00CD6B5A"/>
    <w:rsid w:val="00D118EB"/>
    <w:rsid w:val="00D324CC"/>
    <w:rsid w:val="00D46754"/>
    <w:rsid w:val="00DA6AEB"/>
    <w:rsid w:val="00DA7F7F"/>
    <w:rsid w:val="00DB5B57"/>
    <w:rsid w:val="00DD697E"/>
    <w:rsid w:val="00E738CF"/>
    <w:rsid w:val="00E75AA2"/>
    <w:rsid w:val="00EC28D9"/>
    <w:rsid w:val="00F623F0"/>
    <w:rsid w:val="00FA07A9"/>
    <w:rsid w:val="00FC2812"/>
    <w:rsid w:val="00FE26BE"/>
    <w:rsid w:val="00FF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9A765F"/>
  <w15:chartTrackingRefBased/>
  <w15:docId w15:val="{09CCC527-DA82-4A86-9F50-B805862F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A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49C8"/>
    <w:pPr>
      <w:ind w:left="720"/>
      <w:contextualSpacing/>
    </w:pPr>
  </w:style>
  <w:style w:type="paragraph" w:styleId="NormalWeb">
    <w:name w:val="Normal (Web)"/>
    <w:basedOn w:val="Normal"/>
    <w:rsid w:val="007D4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nhideWhenUsed/>
    <w:rsid w:val="00341B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41B29"/>
  </w:style>
  <w:style w:type="paragraph" w:styleId="Piedepgina">
    <w:name w:val="footer"/>
    <w:basedOn w:val="Normal"/>
    <w:link w:val="PiedepginaCar"/>
    <w:uiPriority w:val="99"/>
    <w:unhideWhenUsed/>
    <w:rsid w:val="00341B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1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2429</Words>
  <Characters>13362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4</cp:revision>
  <dcterms:created xsi:type="dcterms:W3CDTF">2024-09-30T19:28:00Z</dcterms:created>
  <dcterms:modified xsi:type="dcterms:W3CDTF">2024-10-01T20:02:00Z</dcterms:modified>
</cp:coreProperties>
</file>